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F493D" w:rsidRDefault="00DE5BE7">
      <w:pPr>
        <w:spacing w:line="360" w:lineRule="auto"/>
        <w:jc w:val="center"/>
        <w:rPr>
          <w:rFonts w:ascii="Arial Narrow" w:eastAsia="Arial Narrow" w:hAnsi="Arial Narrow" w:cs="Arial Narrow"/>
        </w:rPr>
      </w:pPr>
      <w:r>
        <w:rPr>
          <w:noProof/>
          <w:lang w:val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8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F493D" w:rsidRDefault="00DE5BE7">
      <w:pPr>
        <w:spacing w:line="360" w:lineRule="auto"/>
        <w:jc w:val="center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PLANES COMPLEMENTARIOS DE APOYO</w:t>
      </w:r>
    </w:p>
    <w:p w:rsidR="00DB11B6" w:rsidRDefault="00DE5BE7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sz w:val="24"/>
          <w:szCs w:val="24"/>
        </w:rPr>
        <w:t>Asignatura:</w:t>
      </w:r>
      <w:r w:rsidR="0071775F">
        <w:rPr>
          <w:rFonts w:ascii="Arial Narrow" w:eastAsia="Arial Narrow" w:hAnsi="Arial Narrow" w:cs="Arial Narrow"/>
          <w:sz w:val="24"/>
          <w:szCs w:val="24"/>
        </w:rPr>
        <w:t xml:space="preserve">   Voleibol          Grado:    4°             Periodo:   3</w:t>
      </w:r>
      <w:r w:rsidR="00DB11B6">
        <w:rPr>
          <w:rFonts w:ascii="Arial Narrow" w:eastAsia="Arial Narrow" w:hAnsi="Arial Narrow" w:cs="Arial Narrow"/>
          <w:sz w:val="24"/>
          <w:szCs w:val="24"/>
        </w:rPr>
        <w:t xml:space="preserve">             Año: 2023</w:t>
      </w:r>
    </w:p>
    <w:p w:rsidR="00EF493D" w:rsidRDefault="00DE5BE7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RECOMENDACIONES</w:t>
      </w:r>
    </w:p>
    <w:p w:rsidR="00EF493D" w:rsidRDefault="00DE5BE7">
      <w:pPr>
        <w:jc w:val="both"/>
        <w:rPr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 </w:t>
      </w:r>
      <w:r w:rsidR="00DB11B6">
        <w:rPr>
          <w:rFonts w:ascii="Arial Narrow" w:eastAsia="Arial Narrow" w:hAnsi="Arial Narrow" w:cs="Arial Narrow"/>
          <w:b/>
          <w:i/>
          <w:sz w:val="24"/>
          <w:szCs w:val="24"/>
        </w:rPr>
        <w:t>lunes 14 de agosto al jueves 17 de agosto y del martes 22 de agosto al viernes 25 de agosto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EF493D" w:rsidRDefault="00DE5BE7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Pregunta problematizadora</w:t>
      </w:r>
    </w:p>
    <w:p w:rsidR="00EF493D" w:rsidRDefault="00EF493D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EF493D" w:rsidRDefault="0071775F">
      <w:pPr>
        <w:spacing w:after="0"/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 w:rsidRPr="0071775F">
        <w:rPr>
          <w:rFonts w:ascii="Arial Narrow" w:eastAsia="Arial Narrow" w:hAnsi="Arial Narrow" w:cs="Arial Narrow"/>
          <w:i/>
          <w:sz w:val="24"/>
          <w:szCs w:val="24"/>
        </w:rPr>
        <w:t>¿Cómo puedo utilizar mi cuerpo para tener un mejor rendimiento individual y colectivo en la práctica del voleibol?</w:t>
      </w:r>
      <w:r w:rsidR="00DE5BE7">
        <w:rPr>
          <w:rFonts w:ascii="Arial Narrow" w:eastAsia="Arial Narrow" w:hAnsi="Arial Narrow" w:cs="Arial Narrow"/>
          <w:i/>
          <w:sz w:val="24"/>
          <w:szCs w:val="24"/>
        </w:rPr>
        <w:tab/>
      </w:r>
      <w:r w:rsidR="00DE5BE7">
        <w:rPr>
          <w:rFonts w:ascii="Arial Narrow" w:eastAsia="Arial Narrow" w:hAnsi="Arial Narrow" w:cs="Arial Narrow"/>
          <w:i/>
          <w:sz w:val="24"/>
          <w:szCs w:val="24"/>
        </w:rPr>
        <w:tab/>
      </w:r>
      <w:r w:rsidR="00DE5BE7">
        <w:rPr>
          <w:rFonts w:ascii="Arial Narrow" w:eastAsia="Arial Narrow" w:hAnsi="Arial Narrow" w:cs="Arial Narrow"/>
          <w:i/>
          <w:sz w:val="24"/>
          <w:szCs w:val="24"/>
        </w:rPr>
        <w:tab/>
      </w:r>
      <w:r w:rsidR="00DE5BE7">
        <w:rPr>
          <w:rFonts w:ascii="Arial Narrow" w:eastAsia="Arial Narrow" w:hAnsi="Arial Narrow" w:cs="Arial Narrow"/>
          <w:i/>
          <w:sz w:val="24"/>
          <w:szCs w:val="24"/>
        </w:rPr>
        <w:tab/>
      </w:r>
    </w:p>
    <w:p w:rsidR="00EF493D" w:rsidRDefault="00DE5BE7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ab/>
      </w:r>
      <w:r>
        <w:rPr>
          <w:rFonts w:ascii="Arial Narrow" w:eastAsia="Arial Narrow" w:hAnsi="Arial Narrow" w:cs="Arial Narrow"/>
          <w:i/>
          <w:sz w:val="24"/>
          <w:szCs w:val="24"/>
        </w:rPr>
        <w:tab/>
      </w:r>
      <w:r>
        <w:rPr>
          <w:rFonts w:ascii="Arial Narrow" w:eastAsia="Arial Narrow" w:hAnsi="Arial Narrow" w:cs="Arial Narrow"/>
          <w:i/>
          <w:sz w:val="24"/>
          <w:szCs w:val="24"/>
        </w:rPr>
        <w:tab/>
      </w:r>
      <w:r>
        <w:rPr>
          <w:rFonts w:ascii="Arial Narrow" w:eastAsia="Arial Narrow" w:hAnsi="Arial Narrow" w:cs="Arial Narrow"/>
          <w:i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</w:p>
    <w:p w:rsidR="00EF493D" w:rsidRDefault="00DE5BE7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Metas de aprendizaje</w:t>
      </w:r>
    </w:p>
    <w:p w:rsidR="00EF493D" w:rsidRDefault="00EF493D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EF493D" w:rsidRDefault="00DE5BE7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*Desarrollar las principales técnicas empleadas en el juego del voleibol, con miras a iniciar un proceso formativo y deportivo, que aporte al desarrollo humano integral de los estudiantes.</w:t>
      </w:r>
      <w:r>
        <w:rPr>
          <w:rFonts w:ascii="Arial Narrow" w:eastAsia="Arial Narrow" w:hAnsi="Arial Narrow" w:cs="Arial Narrow"/>
          <w:i/>
          <w:sz w:val="24"/>
          <w:szCs w:val="24"/>
        </w:rPr>
        <w:tab/>
      </w:r>
    </w:p>
    <w:p w:rsidR="00EF493D" w:rsidRDefault="00EF493D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</w:p>
    <w:p w:rsidR="00EF493D" w:rsidRDefault="00DE5BE7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Productos del periodo</w:t>
      </w:r>
    </w:p>
    <w:p w:rsidR="00EF493D" w:rsidRDefault="00EF493D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EF493D" w:rsidRPr="00051CA8" w:rsidRDefault="00051CA8" w:rsidP="00051CA8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bookmarkStart w:id="1" w:name="_GoBack"/>
      <w:r w:rsidRPr="00051CA8">
        <w:rPr>
          <w:rFonts w:ascii="Arial Narrow" w:eastAsia="Arial Narrow" w:hAnsi="Arial Narrow" w:cs="Arial Narrow"/>
          <w:sz w:val="24"/>
          <w:szCs w:val="24"/>
        </w:rPr>
        <w:t>Mo</w:t>
      </w:r>
      <w:r w:rsidR="0071775F" w:rsidRPr="00051CA8">
        <w:rPr>
          <w:rFonts w:ascii="Arial Narrow" w:eastAsia="Arial Narrow" w:hAnsi="Arial Narrow" w:cs="Arial Narrow"/>
          <w:sz w:val="24"/>
          <w:szCs w:val="24"/>
        </w:rPr>
        <w:t>vimientos</w:t>
      </w:r>
      <w:r w:rsidRPr="00051CA8">
        <w:rPr>
          <w:rFonts w:ascii="Arial Narrow" w:eastAsia="Arial Narrow" w:hAnsi="Arial Narrow" w:cs="Arial Narrow"/>
          <w:sz w:val="24"/>
          <w:szCs w:val="24"/>
        </w:rPr>
        <w:t xml:space="preserve"> utilizados en el voleibol.</w:t>
      </w:r>
    </w:p>
    <w:p w:rsidR="00EF493D" w:rsidRDefault="00051C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</w:t>
      </w:r>
      <w:r w:rsidR="0071775F">
        <w:rPr>
          <w:rFonts w:ascii="Arial Narrow" w:eastAsia="Arial Narrow" w:hAnsi="Arial Narrow" w:cs="Arial Narrow"/>
          <w:sz w:val="24"/>
          <w:szCs w:val="24"/>
        </w:rPr>
        <w:t>eglas más importantes del voleibol</w:t>
      </w:r>
      <w:r w:rsidR="00DE5BE7"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EF493D" w:rsidRPr="00051CA8" w:rsidRDefault="00051CA8" w:rsidP="006246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Qué partes del cuerpo puede golpear el balón</w:t>
      </w:r>
      <w:r w:rsidR="00DE5BE7" w:rsidRPr="00051CA8"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de</w:t>
      </w:r>
      <w:r w:rsidR="00DE5BE7" w:rsidRPr="00051CA8">
        <w:rPr>
          <w:rFonts w:ascii="Arial Narrow" w:eastAsia="Arial Narrow" w:hAnsi="Arial Narrow" w:cs="Arial Narrow"/>
          <w:sz w:val="24"/>
          <w:szCs w:val="24"/>
        </w:rPr>
        <w:t xml:space="preserve"> voleibol y de qué </w:t>
      </w:r>
      <w:r>
        <w:rPr>
          <w:rFonts w:ascii="Arial Narrow" w:eastAsia="Arial Narrow" w:hAnsi="Arial Narrow" w:cs="Arial Narrow"/>
          <w:sz w:val="24"/>
          <w:szCs w:val="24"/>
        </w:rPr>
        <w:t>forma</w:t>
      </w:r>
    </w:p>
    <w:p w:rsidR="00EF493D" w:rsidRDefault="00051C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M</w:t>
      </w:r>
      <w:r w:rsidR="0071775F">
        <w:rPr>
          <w:rFonts w:ascii="Arial Narrow" w:eastAsia="Arial Narrow" w:hAnsi="Arial Narrow" w:cs="Arial Narrow"/>
          <w:sz w:val="24"/>
          <w:szCs w:val="24"/>
        </w:rPr>
        <w:t>edidas de una cancha profesional</w:t>
      </w:r>
      <w:r>
        <w:rPr>
          <w:rFonts w:ascii="Arial Narrow" w:eastAsia="Arial Narrow" w:hAnsi="Arial Narrow" w:cs="Arial Narrow"/>
          <w:sz w:val="24"/>
          <w:szCs w:val="24"/>
        </w:rPr>
        <w:t xml:space="preserve"> donde se juega al voleibol</w:t>
      </w:r>
    </w:p>
    <w:p w:rsidR="00EF493D" w:rsidRDefault="00051C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</w:t>
      </w:r>
      <w:r w:rsidR="00DE5BE7">
        <w:rPr>
          <w:rFonts w:ascii="Arial Narrow" w:eastAsia="Arial Narrow" w:hAnsi="Arial Narrow" w:cs="Arial Narrow"/>
          <w:sz w:val="24"/>
          <w:szCs w:val="24"/>
        </w:rPr>
        <w:t>l obj</w:t>
      </w:r>
      <w:r>
        <w:rPr>
          <w:rFonts w:ascii="Arial Narrow" w:eastAsia="Arial Narrow" w:hAnsi="Arial Narrow" w:cs="Arial Narrow"/>
          <w:sz w:val="24"/>
          <w:szCs w:val="24"/>
        </w:rPr>
        <w:t>etivo de un saque en voleibol</w:t>
      </w:r>
    </w:p>
    <w:p w:rsidR="00EF493D" w:rsidRDefault="00051C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A</w:t>
      </w:r>
      <w:r w:rsidR="00DE5BE7">
        <w:rPr>
          <w:rFonts w:ascii="Arial Narrow" w:eastAsia="Arial Narrow" w:hAnsi="Arial Narrow" w:cs="Arial Narrow"/>
          <w:sz w:val="24"/>
          <w:szCs w:val="24"/>
        </w:rPr>
        <w:t>spectos técnicos para rea</w:t>
      </w:r>
      <w:r>
        <w:rPr>
          <w:rFonts w:ascii="Arial Narrow" w:eastAsia="Arial Narrow" w:hAnsi="Arial Narrow" w:cs="Arial Narrow"/>
          <w:sz w:val="24"/>
          <w:szCs w:val="24"/>
        </w:rPr>
        <w:t>lizar un buen saque en voleibol</w:t>
      </w:r>
    </w:p>
    <w:bookmarkEnd w:id="1"/>
    <w:p w:rsidR="00051CA8" w:rsidRDefault="00051CA8" w:rsidP="00051CA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51CA8" w:rsidRDefault="00051CA8" w:rsidP="00051CA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EF493D" w:rsidRDefault="00DE5BE7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Referentes bibliográficos </w:t>
      </w:r>
    </w:p>
    <w:p w:rsidR="00EF493D" w:rsidRDefault="00EF493D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051CA8" w:rsidRPr="00051CA8" w:rsidRDefault="00DE5BE7" w:rsidP="00051CA8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Repaso de actividades realizadas en clase</w:t>
      </w:r>
    </w:p>
    <w:p w:rsidR="00EF493D" w:rsidRDefault="00DE5BE7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Página FIVB</w:t>
      </w:r>
    </w:p>
    <w:p w:rsidR="00EF493D" w:rsidRDefault="00051CA8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7" w:history="1">
        <w:r w:rsidRPr="00115F5C">
          <w:rPr>
            <w:rStyle w:val="Hipervnculo"/>
            <w:rFonts w:ascii="Arial Narrow" w:eastAsia="Arial Narrow" w:hAnsi="Arial Narrow" w:cs="Arial Narrow"/>
            <w:sz w:val="24"/>
            <w:szCs w:val="24"/>
          </w:rPr>
          <w:t>https://medac.es/blogs/deporte/saque-en-voleibol-tecnica-imprescindible-en-deporte/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EF493D" w:rsidRDefault="00051CA8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8" w:history="1">
        <w:r w:rsidRPr="00115F5C">
          <w:rPr>
            <w:rStyle w:val="Hipervnculo"/>
            <w:rFonts w:ascii="Arial Narrow" w:eastAsia="Arial Narrow" w:hAnsi="Arial Narrow" w:cs="Arial Narrow"/>
            <w:sz w:val="24"/>
            <w:szCs w:val="24"/>
          </w:rPr>
          <w:t>https://www.fevochi.cl/2010/05/10/principales-tecnicas-de-voleibol/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EF493D" w:rsidRDefault="00EF493D">
      <w:pPr>
        <w:jc w:val="both"/>
        <w:rPr>
          <w:b/>
          <w:sz w:val="24"/>
          <w:szCs w:val="24"/>
        </w:rPr>
      </w:pPr>
    </w:p>
    <w:sectPr w:rsidR="00EF493D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A1F9A"/>
    <w:multiLevelType w:val="multilevel"/>
    <w:tmpl w:val="0032FD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A3979EC"/>
    <w:multiLevelType w:val="hybridMultilevel"/>
    <w:tmpl w:val="6FF0C5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635987"/>
    <w:multiLevelType w:val="multilevel"/>
    <w:tmpl w:val="8E168F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A7567DC"/>
    <w:multiLevelType w:val="multilevel"/>
    <w:tmpl w:val="857ED4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A13FA"/>
    <w:multiLevelType w:val="hybridMultilevel"/>
    <w:tmpl w:val="1B96C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93D"/>
    <w:rsid w:val="00051CA8"/>
    <w:rsid w:val="0071775F"/>
    <w:rsid w:val="008C5791"/>
    <w:rsid w:val="009B5F44"/>
    <w:rsid w:val="00DB11B6"/>
    <w:rsid w:val="00DE5BE7"/>
    <w:rsid w:val="00EF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6B92D"/>
  <w15:docId w15:val="{A1AD4A58-E931-4C2F-B2E7-51DE3B336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51C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evochi.cl/2010/05/10/principales-tecnicas-de-voleibol/" TargetMode="External"/><Relationship Id="rId3" Type="http://schemas.openxmlformats.org/officeDocument/2006/relationships/styles" Target="styles.xml"/><Relationship Id="rId7" Type="http://schemas.openxmlformats.org/officeDocument/2006/relationships/hyperlink" Target="https://medac.es/blogs/deporte/saque-en-voleibol-tecnica-imprescindible-en-deport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rlv0vllOnPZwb1o/twgs6hg8mw==">AMUW2mVTyo5opF80epif5DRSOmr2Jiw0dP2hv+KFrTvJfAgeCha5EKJdV0MVCXBSRIsKVoQdlN+iY5ZnTCoPirMs82Y2AaRGjlzVUASz7KRx2sbRqzGltZoaNC46KtVJuhEYheJRNfPI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7</cp:revision>
  <dcterms:created xsi:type="dcterms:W3CDTF">2021-12-10T14:13:00Z</dcterms:created>
  <dcterms:modified xsi:type="dcterms:W3CDTF">2023-07-10T11:18:00Z</dcterms:modified>
</cp:coreProperties>
</file>